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92315E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92315E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92315E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6348D2">
        <w:rPr>
          <w:i/>
          <w:szCs w:val="28"/>
        </w:rPr>
        <w:t>………</w:t>
      </w:r>
      <w:r w:rsidR="00A83BD5">
        <w:rPr>
          <w:i/>
          <w:szCs w:val="28"/>
        </w:rPr>
        <w:t>15/9</w:t>
      </w:r>
      <w:r w:rsidR="006348D2">
        <w:rPr>
          <w:i/>
          <w:szCs w:val="28"/>
        </w:rPr>
        <w:t xml:space="preserve">…………….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6348D2">
        <w:rPr>
          <w:i/>
          <w:szCs w:val="28"/>
        </w:rPr>
        <w:t>……</w:t>
      </w:r>
      <w:r w:rsidR="00A83BD5">
        <w:rPr>
          <w:i/>
          <w:szCs w:val="28"/>
        </w:rPr>
        <w:t>15/10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92315E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danh</w:t>
            </w:r>
            <w:proofErr w:type="spellEnd"/>
          </w:p>
          <w:p w:rsidR="00B1480C" w:rsidRPr="00952388" w:rsidRDefault="00B1480C" w:rsidP="00952388">
            <w:pPr>
              <w:jc w:val="center"/>
            </w:pPr>
            <w:r w:rsidRPr="00952388">
              <w:t xml:space="preserve">(So </w:t>
            </w:r>
            <w:proofErr w:type="spellStart"/>
            <w:r w:rsidRPr="00952388">
              <w:t>sánh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với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cùng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kỳ</w:t>
            </w:r>
            <w:proofErr w:type="spellEnd"/>
            <w:r w:rsidRPr="00952388">
              <w:t>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Phát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hiện</w:t>
            </w:r>
            <w:proofErr w:type="spellEnd"/>
            <w:r w:rsidRPr="009F3577">
              <w:rPr>
                <w:b/>
              </w:rPr>
              <w:t xml:space="preserve">, </w:t>
            </w:r>
            <w:proofErr w:type="spellStart"/>
            <w:r w:rsidRPr="009F3577">
              <w:rPr>
                <w:b/>
              </w:rPr>
              <w:t>bắt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giữ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Khởi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tố</w:t>
            </w:r>
            <w:proofErr w:type="spellEnd"/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Đối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Các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loại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ma </w:t>
            </w:r>
            <w:proofErr w:type="spellStart"/>
            <w:r w:rsidRPr="00CE7A1A">
              <w:rPr>
                <w:b/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 xml:space="preserve">Tang </w:t>
            </w:r>
            <w:proofErr w:type="spellStart"/>
            <w:r w:rsidRPr="00CE7A1A">
              <w:rPr>
                <w:b/>
                <w:sz w:val="24"/>
                <w:szCs w:val="24"/>
              </w:rPr>
              <w:t>vật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khác</w:t>
            </w:r>
            <w:proofErr w:type="spellEnd"/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tiền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tài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sản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phương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tiện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vật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chứng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>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Bị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rồng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thuốc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phiện</w:t>
            </w:r>
            <w:proofErr w:type="spellEnd"/>
            <w:r w:rsidRPr="000612BC"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côca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cần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loại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có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0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</w:pPr>
            <w:bookmarkStart w:id="2" w:name="dieu_249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2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B1480C" w:rsidRDefault="00A83BD5">
            <w:r>
              <w:t>01</w:t>
            </w:r>
          </w:p>
        </w:tc>
        <w:tc>
          <w:tcPr>
            <w:tcW w:w="993" w:type="dxa"/>
          </w:tcPr>
          <w:p w:rsidR="00B1480C" w:rsidRDefault="00A83BD5">
            <w:r>
              <w:t>01</w:t>
            </w:r>
          </w:p>
        </w:tc>
        <w:tc>
          <w:tcPr>
            <w:tcW w:w="1134" w:type="dxa"/>
          </w:tcPr>
          <w:p w:rsidR="00B1480C" w:rsidRDefault="00A83BD5">
            <w:r>
              <w:t>Heroin;</w:t>
            </w:r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A83BD5">
            <w:r>
              <w:t>01</w:t>
            </w:r>
          </w:p>
        </w:tc>
        <w:tc>
          <w:tcPr>
            <w:tcW w:w="992" w:type="dxa"/>
          </w:tcPr>
          <w:p w:rsidR="00B1480C" w:rsidRDefault="00A83BD5">
            <w:r>
              <w:t>04</w:t>
            </w:r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3" w:name="dieu_250"/>
            <w:proofErr w:type="spellStart"/>
            <w:r>
              <w:rPr>
                <w:bCs/>
              </w:rPr>
              <w:t>V</w:t>
            </w:r>
            <w:r w:rsidRPr="000612BC">
              <w:rPr>
                <w:bCs/>
              </w:rPr>
              <w:t>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3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4" w:name="dieu_251"/>
            <w:proofErr w:type="spellStart"/>
            <w:r>
              <w:rPr>
                <w:bCs/>
              </w:rPr>
              <w:t>M</w:t>
            </w:r>
            <w:r w:rsidRPr="000612BC">
              <w:rPr>
                <w:bCs/>
              </w:rPr>
              <w:t>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4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5" w:name="dieu_252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5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6" w:name="dieu_253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tiền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6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7" w:name="dieu_254"/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tàng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phương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tiện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cụ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7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9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8" w:name="dieu_255"/>
            <w:proofErr w:type="spellStart"/>
            <w:r w:rsidRPr="000612BC">
              <w:rPr>
                <w:bCs/>
              </w:rPr>
              <w:t>Tổ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8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lastRenderedPageBreak/>
              <w:t>10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9" w:name="dieu_256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9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0" w:name="dieu_257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ưỡng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0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1" w:name="dieu_258"/>
            <w:proofErr w:type="spellStart"/>
            <w:r>
              <w:rPr>
                <w:bCs/>
              </w:rPr>
              <w:t>L</w:t>
            </w:r>
            <w:r w:rsidRPr="000612BC">
              <w:rPr>
                <w:bCs/>
              </w:rPr>
              <w:t>ôi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kéo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1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6805" w:type="dxa"/>
            <w:gridSpan w:val="2"/>
          </w:tcPr>
          <w:p w:rsidR="00B1480C" w:rsidRPr="000612BC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Tổng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6348D2" w:rsidTr="006348D2">
        <w:tc>
          <w:tcPr>
            <w:tcW w:w="6805" w:type="dxa"/>
            <w:gridSpan w:val="2"/>
          </w:tcPr>
          <w:p w:rsidR="006348D2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 xml:space="preserve">So </w:t>
            </w:r>
            <w:proofErr w:type="spellStart"/>
            <w:r w:rsidRPr="006348D2">
              <w:rPr>
                <w:b/>
                <w:bCs/>
                <w:color w:val="000000"/>
              </w:rPr>
              <w:t>sánh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với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kỳ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trước</w:t>
            </w:r>
            <w:proofErr w:type="spellEnd"/>
          </w:p>
        </w:tc>
        <w:tc>
          <w:tcPr>
            <w:tcW w:w="850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1134" w:type="dxa"/>
          </w:tcPr>
          <w:p w:rsidR="006348D2" w:rsidRDefault="006348D2"/>
        </w:tc>
        <w:tc>
          <w:tcPr>
            <w:tcW w:w="2409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992" w:type="dxa"/>
          </w:tcPr>
          <w:p w:rsidR="006348D2" w:rsidRDefault="006348D2"/>
        </w:tc>
        <w:tc>
          <w:tcPr>
            <w:tcW w:w="1276" w:type="dxa"/>
          </w:tcPr>
          <w:p w:rsidR="006348D2" w:rsidRDefault="006348D2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Số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tụ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điểm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điểm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phức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tạp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về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bán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lẻ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tổ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chức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dụng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và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dụng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trái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phép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chất</w:t>
      </w:r>
      <w:proofErr w:type="spellEnd"/>
      <w:r w:rsidR="009B6183" w:rsidRPr="009436D4">
        <w:rPr>
          <w:spacing w:val="-6"/>
          <w:szCs w:val="28"/>
        </w:rPr>
        <w:t xml:space="preserve"> ma </w:t>
      </w:r>
      <w:proofErr w:type="spellStart"/>
      <w:r w:rsidR="009B6183" w:rsidRPr="009436D4">
        <w:rPr>
          <w:spacing w:val="-6"/>
          <w:szCs w:val="28"/>
        </w:rPr>
        <w:t>túy</w:t>
      </w:r>
      <w:proofErr w:type="spellEnd"/>
      <w:r w:rsidR="009B6183" w:rsidRPr="009436D4">
        <w:rPr>
          <w:spacing w:val="-6"/>
          <w:szCs w:val="28"/>
        </w:rPr>
        <w:t xml:space="preserve">; </w:t>
      </w:r>
      <w:proofErr w:type="spellStart"/>
      <w:r w:rsidR="009B6183" w:rsidRPr="009436D4">
        <w:rPr>
          <w:spacing w:val="-6"/>
          <w:szCs w:val="28"/>
        </w:rPr>
        <w:t>nhân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thân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đối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tượng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phạm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tội</w:t>
      </w:r>
      <w:proofErr w:type="spellEnd"/>
      <w:r w:rsidR="009B6183" w:rsidRPr="009436D4">
        <w:rPr>
          <w:spacing w:val="-6"/>
          <w:szCs w:val="28"/>
        </w:rPr>
        <w:t xml:space="preserve"> (</w:t>
      </w:r>
      <w:proofErr w:type="spellStart"/>
      <w:r w:rsidR="009B6183" w:rsidRPr="009436D4">
        <w:rPr>
          <w:spacing w:val="-6"/>
          <w:szCs w:val="28"/>
        </w:rPr>
        <w:t>có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tiền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án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đã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bị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xử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lý</w:t>
      </w:r>
      <w:proofErr w:type="spellEnd"/>
      <w:r w:rsidR="009B6183" w:rsidRPr="009436D4">
        <w:rPr>
          <w:spacing w:val="-6"/>
          <w:szCs w:val="28"/>
        </w:rPr>
        <w:t xml:space="preserve"> vi </w:t>
      </w:r>
      <w:proofErr w:type="spellStart"/>
      <w:r w:rsidR="009B6183" w:rsidRPr="009436D4">
        <w:rPr>
          <w:spacing w:val="-6"/>
          <w:szCs w:val="28"/>
        </w:rPr>
        <w:t>phạm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hành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chính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về</w:t>
      </w:r>
      <w:proofErr w:type="spellEnd"/>
      <w:r w:rsidR="009B6183" w:rsidRPr="009436D4">
        <w:rPr>
          <w:spacing w:val="-6"/>
          <w:szCs w:val="28"/>
        </w:rPr>
        <w:t xml:space="preserve"> ma </w:t>
      </w:r>
      <w:proofErr w:type="spellStart"/>
      <w:r w:rsidR="009B6183" w:rsidRPr="009436D4">
        <w:rPr>
          <w:spacing w:val="-6"/>
          <w:szCs w:val="28"/>
        </w:rPr>
        <w:t>túy</w:t>
      </w:r>
      <w:proofErr w:type="spellEnd"/>
      <w:r w:rsidR="009B6183" w:rsidRPr="009436D4">
        <w:rPr>
          <w:spacing w:val="-6"/>
          <w:szCs w:val="28"/>
        </w:rPr>
        <w:t xml:space="preserve">); So </w:t>
      </w:r>
      <w:proofErr w:type="spellStart"/>
      <w:r w:rsidR="009B6183" w:rsidRPr="009436D4">
        <w:rPr>
          <w:spacing w:val="-6"/>
          <w:szCs w:val="28"/>
        </w:rPr>
        <w:t>sánh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với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kỳ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trước</w:t>
      </w:r>
      <w:proofErr w:type="spellEnd"/>
      <w:r w:rsidR="009B6183" w:rsidRPr="009436D4">
        <w:rPr>
          <w:spacing w:val="-6"/>
          <w:szCs w:val="28"/>
        </w:rPr>
        <w:t>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6D1A68" w:rsidRDefault="006D1A68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6D1A68" w:rsidRPr="00F134B8" w:rsidTr="00DC3B2D">
        <w:tc>
          <w:tcPr>
            <w:tcW w:w="7052" w:type="dxa"/>
            <w:shd w:val="clear" w:color="auto" w:fill="auto"/>
          </w:tcPr>
          <w:p w:rsidR="006D1A68" w:rsidRDefault="006D1A68" w:rsidP="00DC3B2D">
            <w:pPr>
              <w:jc w:val="center"/>
              <w:rPr>
                <w:b/>
              </w:rPr>
            </w:pPr>
            <w:r w:rsidRPr="00F134B8">
              <w:rPr>
                <w:b/>
              </w:rPr>
              <w:lastRenderedPageBreak/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6D1A68" w:rsidRPr="00236C3B" w:rsidRDefault="0092315E" w:rsidP="00DC3B2D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_x0000_s1037" style="position:absolute;left:0;text-align:left;z-index:25167052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6D1A68" w:rsidRPr="00F134B8">
              <w:rPr>
                <w:b/>
              </w:rPr>
              <w:t xml:space="preserve"> …………</w:t>
            </w:r>
            <w:r w:rsidR="006D1A68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6D1A68" w:rsidRPr="00F134B8" w:rsidRDefault="0092315E" w:rsidP="00DC3B2D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039" type="#_x0000_t202" style="position:absolute;left:0;text-align:left;margin-left:347.35pt;margin-top:-1.8pt;width:56.7pt;height:27.75pt;z-index:25167257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D1A68" w:rsidRDefault="006D1A68" w:rsidP="006D1A6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6D1A68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6D1A68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6D1A68" w:rsidRPr="00B32457" w:rsidRDefault="0092315E" w:rsidP="00DC3B2D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_x0000_s1036" style="position:absolute;left:0;text-align:left;z-index:25166950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6D1A68">
              <w:rPr>
                <w:b/>
                <w:bCs/>
                <w:szCs w:val="28"/>
              </w:rPr>
              <w:t>Độc</w:t>
            </w:r>
            <w:proofErr w:type="spellEnd"/>
            <w:r w:rsidR="006D1A68">
              <w:rPr>
                <w:b/>
                <w:bCs/>
                <w:szCs w:val="28"/>
              </w:rPr>
              <w:t xml:space="preserve"> </w:t>
            </w:r>
            <w:proofErr w:type="spellStart"/>
            <w:r w:rsidR="006D1A68">
              <w:rPr>
                <w:b/>
                <w:bCs/>
                <w:szCs w:val="28"/>
              </w:rPr>
              <w:t>lập</w:t>
            </w:r>
            <w:proofErr w:type="spellEnd"/>
            <w:r w:rsidR="006D1A68">
              <w:rPr>
                <w:b/>
                <w:bCs/>
                <w:szCs w:val="28"/>
              </w:rPr>
              <w:t xml:space="preserve"> - </w:t>
            </w:r>
            <w:proofErr w:type="spellStart"/>
            <w:r w:rsidR="006D1A68">
              <w:rPr>
                <w:b/>
                <w:bCs/>
                <w:szCs w:val="28"/>
              </w:rPr>
              <w:t>Tự</w:t>
            </w:r>
            <w:proofErr w:type="spellEnd"/>
            <w:r w:rsidR="006D1A68">
              <w:rPr>
                <w:b/>
                <w:bCs/>
                <w:szCs w:val="28"/>
              </w:rPr>
              <w:t xml:space="preserve"> do - </w:t>
            </w:r>
            <w:proofErr w:type="spellStart"/>
            <w:r w:rsidR="006D1A68" w:rsidRPr="00714F8F">
              <w:rPr>
                <w:b/>
                <w:bCs/>
                <w:szCs w:val="28"/>
              </w:rPr>
              <w:t>Hạnh</w:t>
            </w:r>
            <w:proofErr w:type="spellEnd"/>
            <w:r w:rsidR="006D1A68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6D1A68"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6D1A68" w:rsidRPr="004B1B44" w:rsidRDefault="006D1A68" w:rsidP="00DC3B2D">
            <w:pPr>
              <w:jc w:val="center"/>
              <w:rPr>
                <w:i/>
                <w:szCs w:val="28"/>
              </w:rPr>
            </w:pPr>
          </w:p>
        </w:tc>
      </w:tr>
    </w:tbl>
    <w:p w:rsidR="006D1A68" w:rsidRPr="003D113F" w:rsidRDefault="006D1A68" w:rsidP="006D1A68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>VỀ BẮT GIỮ, KHỞI TỐ TỘI PHẠM VỀ</w:t>
      </w:r>
      <w:r w:rsidRPr="003D113F">
        <w:rPr>
          <w:b/>
          <w:szCs w:val="28"/>
        </w:rPr>
        <w:t xml:space="preserve"> MA TUÝ</w:t>
      </w:r>
    </w:p>
    <w:p w:rsidR="006D1A68" w:rsidRPr="000A0326" w:rsidRDefault="006D1A68" w:rsidP="006D1A68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A83BD5">
        <w:rPr>
          <w:i/>
          <w:szCs w:val="28"/>
        </w:rPr>
        <w:t>………15/9</w:t>
      </w:r>
      <w:r>
        <w:rPr>
          <w:i/>
          <w:szCs w:val="28"/>
        </w:rPr>
        <w:t xml:space="preserve">…………….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 w:rsidR="00A83BD5">
        <w:rPr>
          <w:i/>
          <w:szCs w:val="28"/>
        </w:rPr>
        <w:t>y</w:t>
      </w:r>
      <w:proofErr w:type="spellEnd"/>
      <w:r w:rsidR="00A83BD5">
        <w:rPr>
          <w:i/>
          <w:szCs w:val="28"/>
        </w:rPr>
        <w:t xml:space="preserve"> ……15/10</w:t>
      </w:r>
      <w:r>
        <w:rPr>
          <w:i/>
          <w:szCs w:val="28"/>
        </w:rPr>
        <w:t>……………..)</w:t>
      </w:r>
    </w:p>
    <w:p w:rsidR="006D1A68" w:rsidRDefault="0092315E" w:rsidP="006D1A68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8" style="position:absolute;left:0;text-align:left;z-index:25167155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6D1A68" w:rsidRPr="00440286" w:rsidRDefault="006D1A68" w:rsidP="006D1A68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Pr="003D113F">
        <w:rPr>
          <w:b/>
          <w:szCs w:val="28"/>
        </w:rPr>
        <w:t xml:space="preserve">SỐ LIỆU </w:t>
      </w:r>
      <w:r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6D1A68" w:rsidRPr="009F3577" w:rsidTr="00DC3B2D">
        <w:tc>
          <w:tcPr>
            <w:tcW w:w="710" w:type="dxa"/>
            <w:vMerge w:val="restart"/>
            <w:vAlign w:val="center"/>
          </w:tcPr>
          <w:p w:rsidR="006D1A68" w:rsidRPr="00B32457" w:rsidRDefault="006D1A68" w:rsidP="00DC3B2D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6D1A68" w:rsidRPr="009F3577" w:rsidRDefault="006D1A68" w:rsidP="00DC3B2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danh</w:t>
            </w:r>
            <w:proofErr w:type="spellEnd"/>
          </w:p>
          <w:p w:rsidR="006D1A68" w:rsidRPr="00952388" w:rsidRDefault="006D1A68" w:rsidP="00DC3B2D">
            <w:pPr>
              <w:jc w:val="center"/>
            </w:pPr>
            <w:r w:rsidRPr="00952388">
              <w:t xml:space="preserve">(So </w:t>
            </w:r>
            <w:proofErr w:type="spellStart"/>
            <w:r w:rsidRPr="00952388">
              <w:t>sánh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với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cùng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kỳ</w:t>
            </w:r>
            <w:proofErr w:type="spellEnd"/>
            <w:r w:rsidRPr="00952388">
              <w:t>)</w:t>
            </w:r>
          </w:p>
        </w:tc>
        <w:tc>
          <w:tcPr>
            <w:tcW w:w="5386" w:type="dxa"/>
            <w:gridSpan w:val="4"/>
            <w:vAlign w:val="center"/>
          </w:tcPr>
          <w:p w:rsidR="006D1A68" w:rsidRPr="009F3577" w:rsidRDefault="006D1A68" w:rsidP="00DC3B2D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Phát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hiện</w:t>
            </w:r>
            <w:proofErr w:type="spellEnd"/>
            <w:r w:rsidRPr="009F3577">
              <w:rPr>
                <w:b/>
              </w:rPr>
              <w:t xml:space="preserve">, </w:t>
            </w:r>
            <w:proofErr w:type="spellStart"/>
            <w:r w:rsidRPr="009F3577">
              <w:rPr>
                <w:b/>
              </w:rPr>
              <w:t>bắt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giữ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6D1A68" w:rsidRPr="009F3577" w:rsidRDefault="006D1A68" w:rsidP="00DC3B2D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Khởi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tố</w:t>
            </w:r>
            <w:proofErr w:type="spellEnd"/>
          </w:p>
        </w:tc>
        <w:tc>
          <w:tcPr>
            <w:tcW w:w="1276" w:type="dxa"/>
          </w:tcPr>
          <w:p w:rsidR="006D1A68" w:rsidRDefault="006D1A68" w:rsidP="00DC3B2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6D1A68" w:rsidRPr="009F3577" w:rsidTr="00DC3B2D">
        <w:tc>
          <w:tcPr>
            <w:tcW w:w="710" w:type="dxa"/>
            <w:vMerge/>
            <w:vAlign w:val="center"/>
          </w:tcPr>
          <w:p w:rsidR="006D1A68" w:rsidRPr="00B32457" w:rsidRDefault="006D1A68" w:rsidP="00DC3B2D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6D1A68" w:rsidRPr="009F3577" w:rsidRDefault="006D1A68" w:rsidP="00DC3B2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D1A68" w:rsidRPr="00CE7A1A" w:rsidRDefault="006D1A68" w:rsidP="00DC3B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3" w:type="dxa"/>
            <w:vAlign w:val="center"/>
          </w:tcPr>
          <w:p w:rsidR="006D1A68" w:rsidRPr="00CE7A1A" w:rsidRDefault="006D1A68" w:rsidP="00DC3B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Đối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134" w:type="dxa"/>
            <w:vAlign w:val="center"/>
          </w:tcPr>
          <w:p w:rsidR="006D1A68" w:rsidRPr="00CE7A1A" w:rsidRDefault="006D1A68" w:rsidP="00DC3B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Các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loại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ma </w:t>
            </w:r>
            <w:proofErr w:type="spellStart"/>
            <w:r w:rsidRPr="00CE7A1A">
              <w:rPr>
                <w:b/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409" w:type="dxa"/>
            <w:vAlign w:val="center"/>
          </w:tcPr>
          <w:p w:rsidR="006D1A68" w:rsidRPr="00CE7A1A" w:rsidRDefault="006D1A68" w:rsidP="00DC3B2D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 xml:space="preserve">Tang </w:t>
            </w:r>
            <w:proofErr w:type="spellStart"/>
            <w:r w:rsidRPr="00CE7A1A">
              <w:rPr>
                <w:b/>
                <w:sz w:val="24"/>
                <w:szCs w:val="24"/>
              </w:rPr>
              <w:t>vật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khác</w:t>
            </w:r>
            <w:proofErr w:type="spellEnd"/>
          </w:p>
          <w:p w:rsidR="006D1A68" w:rsidRPr="00CE7A1A" w:rsidRDefault="006D1A68" w:rsidP="00DC3B2D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CE7A1A">
              <w:rPr>
                <w:spacing w:val="-4"/>
                <w:sz w:val="24"/>
                <w:szCs w:val="24"/>
              </w:rPr>
              <w:t>tiền</w:t>
            </w:r>
            <w:proofErr w:type="spellEnd"/>
            <w:proofErr w:type="gram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tài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sản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phương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tiện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vật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chứng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>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6D1A68" w:rsidRPr="00CE7A1A" w:rsidRDefault="006D1A68" w:rsidP="00DC3B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2" w:type="dxa"/>
            <w:vAlign w:val="center"/>
          </w:tcPr>
          <w:p w:rsidR="006D1A68" w:rsidRPr="00CE7A1A" w:rsidRDefault="006D1A68" w:rsidP="00DC3B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Bị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1276" w:type="dxa"/>
          </w:tcPr>
          <w:p w:rsidR="006D1A68" w:rsidRPr="00CE7A1A" w:rsidRDefault="006D1A68" w:rsidP="00DC3B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6D1A68" w:rsidRPr="000612BC" w:rsidRDefault="006D1A68" w:rsidP="00DC3B2D">
            <w:pPr>
              <w:spacing w:before="120" w:after="100" w:afterAutospacing="1"/>
            </w:pPr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rồng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thuốc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phiện</w:t>
            </w:r>
            <w:proofErr w:type="spellEnd"/>
            <w:r w:rsidRPr="000612BC"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côca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cần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loại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có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100" w:afterAutospacing="1"/>
            </w:pPr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6D1A68" w:rsidRDefault="00A83BD5" w:rsidP="00DC3B2D">
            <w:r>
              <w:t>01</w:t>
            </w:r>
          </w:p>
        </w:tc>
        <w:tc>
          <w:tcPr>
            <w:tcW w:w="993" w:type="dxa"/>
          </w:tcPr>
          <w:p w:rsidR="006D1A68" w:rsidRDefault="00A83BD5" w:rsidP="00DC3B2D">
            <w:r>
              <w:t>01</w:t>
            </w:r>
          </w:p>
        </w:tc>
        <w:tc>
          <w:tcPr>
            <w:tcW w:w="1134" w:type="dxa"/>
          </w:tcPr>
          <w:p w:rsidR="006D1A68" w:rsidRDefault="00A83BD5" w:rsidP="00A83BD5">
            <w:r>
              <w:t>Heroin</w:t>
            </w:r>
          </w:p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A83BD5" w:rsidP="00DC3B2D">
            <w:r>
              <w:t>01</w:t>
            </w:r>
          </w:p>
        </w:tc>
        <w:tc>
          <w:tcPr>
            <w:tcW w:w="992" w:type="dxa"/>
          </w:tcPr>
          <w:p w:rsidR="006D1A68" w:rsidRDefault="00A83BD5" w:rsidP="00DC3B2D">
            <w:r>
              <w:t>04</w:t>
            </w:r>
          </w:p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>
              <w:rPr>
                <w:bCs/>
              </w:rPr>
              <w:t>V</w:t>
            </w:r>
            <w:r w:rsidRPr="000612BC">
              <w:rPr>
                <w:bCs/>
              </w:rPr>
              <w:t>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>
              <w:rPr>
                <w:bCs/>
              </w:rPr>
              <w:t>M</w:t>
            </w:r>
            <w:r w:rsidRPr="000612BC">
              <w:rPr>
                <w:bCs/>
              </w:rPr>
              <w:t>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tiền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tàng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phương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tiện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cụ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lastRenderedPageBreak/>
              <w:t>9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 w:rsidRPr="000612BC">
              <w:rPr>
                <w:bCs/>
              </w:rPr>
              <w:t>Tổ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6D1A68" w:rsidRDefault="006D1A68" w:rsidP="00DC3B2D">
            <w:r>
              <w:t>01</w:t>
            </w:r>
          </w:p>
        </w:tc>
        <w:tc>
          <w:tcPr>
            <w:tcW w:w="993" w:type="dxa"/>
          </w:tcPr>
          <w:p w:rsidR="006D1A68" w:rsidRDefault="006D1A68" w:rsidP="00DC3B2D">
            <w:r>
              <w:t>02</w:t>
            </w:r>
          </w:p>
        </w:tc>
        <w:tc>
          <w:tcPr>
            <w:tcW w:w="1134" w:type="dxa"/>
          </w:tcPr>
          <w:p w:rsidR="006D1A68" w:rsidRDefault="006D1A68" w:rsidP="00DC3B2D">
            <w:proofErr w:type="spellStart"/>
            <w:r>
              <w:t>Metaphetamine</w:t>
            </w:r>
            <w:proofErr w:type="spellEnd"/>
          </w:p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>
            <w:r>
              <w:t>01</w:t>
            </w:r>
          </w:p>
        </w:tc>
        <w:tc>
          <w:tcPr>
            <w:tcW w:w="992" w:type="dxa"/>
          </w:tcPr>
          <w:p w:rsidR="006D1A68" w:rsidRDefault="006D1A68" w:rsidP="00DC3B2D">
            <w:r>
              <w:t>02</w:t>
            </w:r>
          </w:p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10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ưỡng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>
              <w:rPr>
                <w:bCs/>
              </w:rPr>
              <w:t>L</w:t>
            </w:r>
            <w:r w:rsidRPr="000612BC">
              <w:rPr>
                <w:bCs/>
              </w:rPr>
              <w:t>ôi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kéo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6805" w:type="dxa"/>
            <w:gridSpan w:val="2"/>
          </w:tcPr>
          <w:p w:rsidR="006D1A68" w:rsidRPr="000612BC" w:rsidRDefault="006D1A68" w:rsidP="00DC3B2D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Tổng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6805" w:type="dxa"/>
            <w:gridSpan w:val="2"/>
          </w:tcPr>
          <w:p w:rsidR="006D1A68" w:rsidRDefault="006D1A68" w:rsidP="00DC3B2D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 xml:space="preserve">So </w:t>
            </w:r>
            <w:proofErr w:type="spellStart"/>
            <w:r w:rsidRPr="006348D2">
              <w:rPr>
                <w:b/>
                <w:bCs/>
                <w:color w:val="000000"/>
              </w:rPr>
              <w:t>sánh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với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kỳ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trước</w:t>
            </w:r>
            <w:proofErr w:type="spellEnd"/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</w:tbl>
    <w:p w:rsidR="006D1A68" w:rsidRDefault="006D1A68" w:rsidP="006D1A68"/>
    <w:p w:rsidR="006D1A68" w:rsidRPr="009436D4" w:rsidRDefault="006D1A68" w:rsidP="006D1A68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>
        <w:rPr>
          <w:b/>
          <w:spacing w:val="-6"/>
          <w:szCs w:val="28"/>
        </w:rPr>
        <w:t>SỐ LIỆU KHÁC VỀ TỘI PHẠM MA TÚY</w:t>
      </w:r>
      <w:r w:rsidRPr="001E4BD3">
        <w:rPr>
          <w:b/>
          <w:spacing w:val="-6"/>
          <w:szCs w:val="28"/>
        </w:rPr>
        <w:t>:</w:t>
      </w:r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Số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tụ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điểm</w:t>
      </w:r>
      <w:proofErr w:type="spellEnd"/>
      <w:r w:rsidRPr="009436D4">
        <w:rPr>
          <w:spacing w:val="-6"/>
          <w:szCs w:val="28"/>
        </w:rPr>
        <w:t xml:space="preserve">, </w:t>
      </w:r>
      <w:proofErr w:type="spellStart"/>
      <w:r w:rsidRPr="009436D4">
        <w:rPr>
          <w:spacing w:val="-6"/>
          <w:szCs w:val="28"/>
        </w:rPr>
        <w:t>điểm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phức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tạp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về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bán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lẻ</w:t>
      </w:r>
      <w:proofErr w:type="spellEnd"/>
      <w:r w:rsidRPr="009436D4">
        <w:rPr>
          <w:spacing w:val="-6"/>
          <w:szCs w:val="28"/>
        </w:rPr>
        <w:t xml:space="preserve">, </w:t>
      </w:r>
      <w:proofErr w:type="spellStart"/>
      <w:r w:rsidRPr="009436D4">
        <w:rPr>
          <w:spacing w:val="-6"/>
          <w:szCs w:val="28"/>
        </w:rPr>
        <w:t>tổ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chức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sử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dụng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và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sử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dụng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trái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phép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chất</w:t>
      </w:r>
      <w:proofErr w:type="spellEnd"/>
      <w:r w:rsidRPr="009436D4">
        <w:rPr>
          <w:spacing w:val="-6"/>
          <w:szCs w:val="28"/>
        </w:rPr>
        <w:t xml:space="preserve"> ma </w:t>
      </w:r>
      <w:proofErr w:type="spellStart"/>
      <w:r w:rsidRPr="009436D4">
        <w:rPr>
          <w:spacing w:val="-6"/>
          <w:szCs w:val="28"/>
        </w:rPr>
        <w:t>túy</w:t>
      </w:r>
      <w:proofErr w:type="spellEnd"/>
      <w:r w:rsidRPr="009436D4">
        <w:rPr>
          <w:spacing w:val="-6"/>
          <w:szCs w:val="28"/>
        </w:rPr>
        <w:t xml:space="preserve">; </w:t>
      </w:r>
      <w:proofErr w:type="spellStart"/>
      <w:r w:rsidRPr="009436D4">
        <w:rPr>
          <w:spacing w:val="-6"/>
          <w:szCs w:val="28"/>
        </w:rPr>
        <w:t>nhân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thân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đối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tượng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phạm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tội</w:t>
      </w:r>
      <w:proofErr w:type="spellEnd"/>
      <w:r w:rsidRPr="009436D4">
        <w:rPr>
          <w:spacing w:val="-6"/>
          <w:szCs w:val="28"/>
        </w:rPr>
        <w:t xml:space="preserve"> (</w:t>
      </w:r>
      <w:proofErr w:type="spellStart"/>
      <w:r w:rsidRPr="009436D4">
        <w:rPr>
          <w:spacing w:val="-6"/>
          <w:szCs w:val="28"/>
        </w:rPr>
        <w:t>có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tiền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án</w:t>
      </w:r>
      <w:proofErr w:type="spellEnd"/>
      <w:r w:rsidRPr="009436D4">
        <w:rPr>
          <w:spacing w:val="-6"/>
          <w:szCs w:val="28"/>
        </w:rPr>
        <w:t xml:space="preserve">, </w:t>
      </w:r>
      <w:proofErr w:type="spellStart"/>
      <w:r w:rsidRPr="009436D4">
        <w:rPr>
          <w:spacing w:val="-6"/>
          <w:szCs w:val="28"/>
        </w:rPr>
        <w:t>đã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bị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xử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lý</w:t>
      </w:r>
      <w:proofErr w:type="spellEnd"/>
      <w:r w:rsidRPr="009436D4">
        <w:rPr>
          <w:spacing w:val="-6"/>
          <w:szCs w:val="28"/>
        </w:rPr>
        <w:t xml:space="preserve"> </w:t>
      </w:r>
      <w:proofErr w:type="gramStart"/>
      <w:r w:rsidRPr="009436D4">
        <w:rPr>
          <w:spacing w:val="-6"/>
          <w:szCs w:val="28"/>
        </w:rPr>
        <w:t>vi</w:t>
      </w:r>
      <w:proofErr w:type="gram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phạm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hành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chính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về</w:t>
      </w:r>
      <w:proofErr w:type="spellEnd"/>
      <w:r w:rsidRPr="009436D4">
        <w:rPr>
          <w:spacing w:val="-6"/>
          <w:szCs w:val="28"/>
        </w:rPr>
        <w:t xml:space="preserve"> ma </w:t>
      </w:r>
      <w:proofErr w:type="spellStart"/>
      <w:r w:rsidRPr="009436D4">
        <w:rPr>
          <w:spacing w:val="-6"/>
          <w:szCs w:val="28"/>
        </w:rPr>
        <w:t>túy</w:t>
      </w:r>
      <w:proofErr w:type="spellEnd"/>
      <w:r w:rsidRPr="009436D4">
        <w:rPr>
          <w:spacing w:val="-6"/>
          <w:szCs w:val="28"/>
        </w:rPr>
        <w:t xml:space="preserve">); So </w:t>
      </w:r>
      <w:proofErr w:type="spellStart"/>
      <w:r w:rsidRPr="009436D4">
        <w:rPr>
          <w:spacing w:val="-6"/>
          <w:szCs w:val="28"/>
        </w:rPr>
        <w:t>sánh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với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kỳ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trước</w:t>
      </w:r>
      <w:proofErr w:type="spellEnd"/>
      <w:r w:rsidRPr="009436D4">
        <w:rPr>
          <w:spacing w:val="-6"/>
          <w:szCs w:val="28"/>
        </w:rPr>
        <w:t>.</w:t>
      </w:r>
    </w:p>
    <w:p w:rsidR="006D1A68" w:rsidRDefault="006D1A68" w:rsidP="006D1A68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D1A68" w:rsidRPr="00F134B8" w:rsidTr="00DC3B2D">
        <w:tc>
          <w:tcPr>
            <w:tcW w:w="7450" w:type="dxa"/>
            <w:shd w:val="clear" w:color="auto" w:fill="auto"/>
          </w:tcPr>
          <w:p w:rsidR="006D1A68" w:rsidRDefault="006D1A68" w:rsidP="00DC3B2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D1A68" w:rsidRPr="00F134B8" w:rsidRDefault="006D1A68" w:rsidP="00DC3B2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D1A68" w:rsidRDefault="006D1A68" w:rsidP="00DC3B2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D1A68" w:rsidRPr="00F134B8" w:rsidRDefault="006D1A68" w:rsidP="00DC3B2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B1480C" w:rsidRDefault="00B1480C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  <w:bookmarkStart w:id="12" w:name="_GoBack"/>
      <w:bookmarkEnd w:id="12"/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5E" w:rsidRDefault="0092315E" w:rsidP="00B1480C">
      <w:pPr>
        <w:spacing w:after="0"/>
      </w:pPr>
      <w:r>
        <w:separator/>
      </w:r>
    </w:p>
  </w:endnote>
  <w:endnote w:type="continuationSeparator" w:id="0">
    <w:p w:rsidR="0092315E" w:rsidRDefault="0092315E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5E" w:rsidRDefault="0092315E" w:rsidP="00B1480C">
      <w:pPr>
        <w:spacing w:after="0"/>
      </w:pPr>
      <w:r>
        <w:separator/>
      </w:r>
    </w:p>
  </w:footnote>
  <w:footnote w:type="continuationSeparator" w:id="0">
    <w:p w:rsidR="0092315E" w:rsidRDefault="0092315E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B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965A3"/>
    <w:rsid w:val="001E4BD3"/>
    <w:rsid w:val="002C6DDA"/>
    <w:rsid w:val="00362099"/>
    <w:rsid w:val="003E7ACC"/>
    <w:rsid w:val="00440286"/>
    <w:rsid w:val="0048383A"/>
    <w:rsid w:val="004A713C"/>
    <w:rsid w:val="00584FA8"/>
    <w:rsid w:val="005A6283"/>
    <w:rsid w:val="00610767"/>
    <w:rsid w:val="006348D2"/>
    <w:rsid w:val="006D1A68"/>
    <w:rsid w:val="00793432"/>
    <w:rsid w:val="008F40CE"/>
    <w:rsid w:val="0092315E"/>
    <w:rsid w:val="00952388"/>
    <w:rsid w:val="009B6183"/>
    <w:rsid w:val="009F3577"/>
    <w:rsid w:val="00A262A8"/>
    <w:rsid w:val="00A83BD5"/>
    <w:rsid w:val="00B1480C"/>
    <w:rsid w:val="00B32457"/>
    <w:rsid w:val="00B440D9"/>
    <w:rsid w:val="00BC3B27"/>
    <w:rsid w:val="00CE7A1A"/>
    <w:rsid w:val="00C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Hoang Ha</cp:lastModifiedBy>
  <cp:revision>7</cp:revision>
  <dcterms:created xsi:type="dcterms:W3CDTF">2021-07-22T08:29:00Z</dcterms:created>
  <dcterms:modified xsi:type="dcterms:W3CDTF">2021-10-14T07:33:00Z</dcterms:modified>
</cp:coreProperties>
</file>